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E2" w:rsidRPr="008D490D" w:rsidRDefault="008D490D" w:rsidP="008D490D">
      <w:pPr>
        <w:jc w:val="center"/>
        <w:rPr>
          <w:rFonts w:hint="eastAsia"/>
          <w:sz w:val="32"/>
          <w:szCs w:val="32"/>
        </w:rPr>
      </w:pPr>
      <w:r w:rsidRPr="008D490D">
        <w:rPr>
          <w:rFonts w:hint="eastAsia"/>
          <w:sz w:val="32"/>
          <w:szCs w:val="32"/>
        </w:rPr>
        <w:t>2020</w:t>
      </w:r>
      <w:r w:rsidRPr="008D490D">
        <w:rPr>
          <w:rFonts w:hint="eastAsia"/>
          <w:sz w:val="32"/>
          <w:szCs w:val="32"/>
        </w:rPr>
        <w:t>年中国光学工程学会</w:t>
      </w:r>
      <w:r w:rsidRPr="008D490D">
        <w:rPr>
          <w:rFonts w:hint="eastAsia"/>
          <w:sz w:val="32"/>
          <w:szCs w:val="32"/>
        </w:rPr>
        <w:t>-</w:t>
      </w:r>
      <w:r w:rsidRPr="008D490D">
        <w:rPr>
          <w:rFonts w:hint="eastAsia"/>
          <w:sz w:val="32"/>
          <w:szCs w:val="32"/>
        </w:rPr>
        <w:t>会议计划（拟定）</w:t>
      </w:r>
    </w:p>
    <w:p w:rsidR="002D4E2C" w:rsidRPr="002D4E2C" w:rsidRDefault="002D4E2C" w:rsidP="002D4E2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161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1287"/>
        <w:gridCol w:w="7175"/>
        <w:gridCol w:w="979"/>
        <w:gridCol w:w="1394"/>
      </w:tblGrid>
      <w:tr w:rsidR="002D4E2C" w:rsidRPr="002D4E2C" w:rsidTr="002D4E2C">
        <w:trPr>
          <w:trHeight w:val="505"/>
          <w:tblHeader/>
          <w:jc w:val="center"/>
        </w:trPr>
        <w:tc>
          <w:tcPr>
            <w:tcW w:w="11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D3A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综合类大会</w:t>
            </w:r>
          </w:p>
        </w:tc>
      </w:tr>
      <w:tr w:rsidR="002D4E2C" w:rsidRPr="002D4E2C" w:rsidTr="002D4E2C">
        <w:trPr>
          <w:trHeight w:val="221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221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     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221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国际未来科技与颠覆性创新大会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221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221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杭州</w:t>
            </w:r>
          </w:p>
        </w:tc>
      </w:tr>
      <w:tr w:rsidR="002D4E2C" w:rsidRPr="002D4E2C" w:rsidTr="002D4E2C">
        <w:trPr>
          <w:trHeight w:val="221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221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     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221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国际高端制造业创新大会暨博览会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221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221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胶州</w:t>
            </w:r>
          </w:p>
        </w:tc>
      </w:tr>
      <w:tr w:rsidR="002D4E2C" w:rsidRPr="002D4E2C" w:rsidTr="002D4E2C">
        <w:trPr>
          <w:trHeight w:val="318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     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第二届全球无人机应用及防控大会及无人机博览会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</w:t>
            </w:r>
          </w:p>
        </w:tc>
      </w:tr>
      <w:tr w:rsidR="002D4E2C" w:rsidRPr="002D4E2C" w:rsidTr="002D4E2C">
        <w:trPr>
          <w:trHeight w:val="247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     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</w:t>
            </w: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届国际光学与光电子技术及应用研讨会暨光电子中国博览会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</w:t>
            </w:r>
          </w:p>
        </w:tc>
      </w:tr>
      <w:tr w:rsidR="002D4E2C" w:rsidRPr="002D4E2C" w:rsidTr="002D4E2C">
        <w:trPr>
          <w:trHeight w:val="33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     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创新科技与战略先导技术发展大会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兰州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     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第四届全球智能工业大会暨高新技术成果转移大会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广州</w:t>
            </w:r>
          </w:p>
        </w:tc>
        <w:bookmarkStart w:id="0" w:name="_GoBack"/>
        <w:bookmarkEnd w:id="0"/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     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国际无人系统创新大会暨珠海航展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珠海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116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D3A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产业大会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     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第四届微纳光学</w:t>
            </w:r>
            <w:proofErr w:type="gramEnd"/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技术与应用研讨会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     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第四届</w:t>
            </w:r>
            <w:proofErr w:type="gramStart"/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光信息</w:t>
            </w:r>
            <w:proofErr w:type="gramEnd"/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与光网络创新产业大会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第九届光纤传感技术及应用大会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杭州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国际激光技术及应用创新产业大会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光电子、微电子与智能制造创新产业暨博览会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工业控制系统产业发展创新产业大会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南京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国际光显示与产业创新发展大会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杭州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15.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第九届红外产业发展大会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昆明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第三届海洋信息网络发展大会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第五届生命健康与未来医疗大会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南京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116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D3A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品牌性大会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首届青年科学家论坛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上海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第五届中国激光雷达遥感学术会议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西安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第六届前沿光学成像研讨会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21.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第七届新型光电探测及应用研讨会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22.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第五届高光谱技术及应用研讨会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上海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第四届全国海洋光学高峰论坛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Chars="-15" w:left="-31" w:rightChars="-25" w:right="-53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杭州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先进光纤激光技术国际研讨会（</w:t>
            </w: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AFL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长沙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25.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精确制导与防御技术研讨会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长春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26.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第三届目标识别与人工智能高峰论坛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青岛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27.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工控安全西部高峰论坛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116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D3A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专题性会议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28.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探测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第三届射线成像会议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上海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29.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量子通信与空间探测国际峰会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上海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电磁兼容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国际电磁兼容效应技术及应用学术交流会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31.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空天疆域电磁环境特性发展战略研讨会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南京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32.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激光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激光技术及装备制造产业发展大会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33.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激光与物质相互作用及应用技术研讨会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上海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34.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半导体及固体激光技术及应用研讨会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长春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先进激光制造产业发展大会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张家港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36.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空间信息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空间攻防技术及应用研讨会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37.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空间光通信与组网技术学术交流会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哈尔滨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38.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空天地海一体化信息光学与网络大会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兰州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39.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新型导航技术及应用研讨会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40.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新材料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特种光电功能材料与器件应用交流会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青岛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41.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先进材料与隐身技术及应用研讨会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42.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光电子与微电子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第五届国际微波光子学技术与应用研讨会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广州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43.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光催化技术及应用研讨会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44.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人工智能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智能感知及传感器技术及应用研讨会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45.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智能感知与微系统技术及应用研讨会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46.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光电载荷与人工智能技术及应用研讨会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47.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智能传感与机器视觉技术及应用研讨会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48.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大光学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光谱测量技术及工业应用研讨会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西安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49.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空间光学及其支撑技术大会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Default="002D4E2C" w:rsidP="002D4E2C">
            <w:pPr>
              <w:widowControl/>
              <w:spacing w:line="320" w:lineRule="atLeast"/>
              <w:jc w:val="center"/>
              <w:textAlignment w:val="baseline"/>
              <w:rPr>
                <w:rFonts w:ascii="Cambria" w:eastAsia="宋体" w:hAnsi="Cambr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长春</w:t>
            </w: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/</w:t>
            </w:r>
          </w:p>
          <w:p w:rsidR="002D4E2C" w:rsidRPr="002D4E2C" w:rsidRDefault="002D4E2C" w:rsidP="002D4E2C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哈尔滨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50.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光电载荷技术研究进展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51.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全国光学工程青年学者清华论坛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52.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精密光学检测青年学者论坛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53.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E2C" w:rsidRPr="002D4E2C" w:rsidRDefault="002D4E2C" w:rsidP="002D4E2C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光电子与微电子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全球</w:t>
            </w:r>
            <w:r w:rsidRPr="002D4E2C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5G</w:t>
            </w: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通信与光电子技术及应用学术交流会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武汉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54.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人工智能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智慧城市与智能交通学术交流会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55.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E2C" w:rsidRPr="002D4E2C" w:rsidRDefault="002D4E2C" w:rsidP="002D4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智能电力装备及泛在电力物联网高峰论坛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firstLine="360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许昌</w:t>
            </w:r>
          </w:p>
        </w:tc>
      </w:tr>
      <w:tr w:rsidR="002D4E2C" w:rsidRPr="002D4E2C" w:rsidTr="002D4E2C">
        <w:trPr>
          <w:trHeight w:val="254"/>
          <w:tblHeader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ind w:left="420" w:hanging="420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56.</w:t>
            </w:r>
            <w:r w:rsidRPr="002D4E2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    </w:t>
            </w:r>
            <w:r w:rsidRPr="002D4E2C">
              <w:rPr>
                <w:rFonts w:ascii="Cambria" w:eastAsia="宋体" w:hAnsi="Cambria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新材料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二维超材料</w:t>
            </w:r>
            <w:proofErr w:type="gramEnd"/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、新技术与智能制造国际峰会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待定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E2C" w:rsidRPr="002D4E2C" w:rsidRDefault="002D4E2C" w:rsidP="002D4E2C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</w:t>
            </w:r>
          </w:p>
        </w:tc>
      </w:tr>
    </w:tbl>
    <w:p w:rsidR="002D4E2C" w:rsidRDefault="002D4E2C">
      <w:pPr>
        <w:rPr>
          <w:rFonts w:hint="eastAsia"/>
        </w:rPr>
      </w:pPr>
    </w:p>
    <w:p w:rsidR="002D4E2C" w:rsidRDefault="002D4E2C">
      <w:pPr>
        <w:rPr>
          <w:rFonts w:hint="eastAsia"/>
        </w:rPr>
      </w:pPr>
    </w:p>
    <w:p w:rsidR="002D4E2C" w:rsidRDefault="002D4E2C">
      <w:pPr>
        <w:rPr>
          <w:rFonts w:hint="eastAsia"/>
        </w:rPr>
      </w:pPr>
    </w:p>
    <w:p w:rsidR="002D4E2C" w:rsidRDefault="002D4E2C"/>
    <w:sectPr w:rsidR="002D4E2C" w:rsidSect="002D4E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59" w:rsidRDefault="000B5659" w:rsidP="002D4E2C">
      <w:r>
        <w:separator/>
      </w:r>
    </w:p>
  </w:endnote>
  <w:endnote w:type="continuationSeparator" w:id="0">
    <w:p w:rsidR="000B5659" w:rsidRDefault="000B5659" w:rsidP="002D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59" w:rsidRDefault="000B5659" w:rsidP="002D4E2C">
      <w:r>
        <w:separator/>
      </w:r>
    </w:p>
  </w:footnote>
  <w:footnote w:type="continuationSeparator" w:id="0">
    <w:p w:rsidR="000B5659" w:rsidRDefault="000B5659" w:rsidP="002D4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61"/>
    <w:rsid w:val="000B5659"/>
    <w:rsid w:val="002D4E2C"/>
    <w:rsid w:val="00384961"/>
    <w:rsid w:val="008D490D"/>
    <w:rsid w:val="00E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E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E2C"/>
    <w:rPr>
      <w:sz w:val="18"/>
      <w:szCs w:val="18"/>
    </w:rPr>
  </w:style>
  <w:style w:type="character" w:styleId="a5">
    <w:name w:val="Strong"/>
    <w:basedOn w:val="a0"/>
    <w:uiPriority w:val="22"/>
    <w:qFormat/>
    <w:rsid w:val="002D4E2C"/>
    <w:rPr>
      <w:b/>
      <w:bCs/>
    </w:rPr>
  </w:style>
  <w:style w:type="paragraph" w:styleId="a6">
    <w:name w:val="Normal (Web)"/>
    <w:basedOn w:val="a"/>
    <w:uiPriority w:val="99"/>
    <w:unhideWhenUsed/>
    <w:rsid w:val="002D4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E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E2C"/>
    <w:rPr>
      <w:sz w:val="18"/>
      <w:szCs w:val="18"/>
    </w:rPr>
  </w:style>
  <w:style w:type="character" w:styleId="a5">
    <w:name w:val="Strong"/>
    <w:basedOn w:val="a0"/>
    <w:uiPriority w:val="22"/>
    <w:qFormat/>
    <w:rsid w:val="002D4E2C"/>
    <w:rPr>
      <w:b/>
      <w:bCs/>
    </w:rPr>
  </w:style>
  <w:style w:type="paragraph" w:styleId="a6">
    <w:name w:val="Normal (Web)"/>
    <w:basedOn w:val="a"/>
    <w:uiPriority w:val="99"/>
    <w:unhideWhenUsed/>
    <w:rsid w:val="002D4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295</Words>
  <Characters>1683</Characters>
  <Application>Microsoft Office Word</Application>
  <DocSecurity>0</DocSecurity>
  <Lines>14</Lines>
  <Paragraphs>3</Paragraphs>
  <ScaleCrop>false</ScaleCrop>
  <Company>AIOFM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2020-01-27T14:36:00Z</dcterms:created>
  <dcterms:modified xsi:type="dcterms:W3CDTF">2020-01-27T14:44:00Z</dcterms:modified>
</cp:coreProperties>
</file>